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51" w:rsidRPr="00B30692" w:rsidRDefault="00637719" w:rsidP="004E1851">
      <w:pPr>
        <w:wordWrap w:val="0"/>
        <w:ind w:right="280"/>
        <w:jc w:val="right"/>
        <w:rPr>
          <w:rFonts w:eastAsia="標楷體"/>
        </w:rPr>
      </w:pPr>
      <w:r w:rsidRPr="00B30692">
        <w:rPr>
          <w:rFonts w:eastAsia="標楷體"/>
          <w:b/>
          <w:sz w:val="28"/>
          <w:szCs w:val="28"/>
        </w:rPr>
        <w:t>新北市政府工務局新聞稿</w:t>
      </w:r>
      <w:r w:rsidR="004E1851" w:rsidRPr="00B30692">
        <w:rPr>
          <w:rFonts w:eastAsia="標楷體"/>
          <w:b/>
          <w:sz w:val="28"/>
          <w:szCs w:val="28"/>
        </w:rPr>
        <w:t xml:space="preserve"> </w:t>
      </w:r>
      <w:r w:rsidR="004E1851" w:rsidRPr="00B30692">
        <w:rPr>
          <w:rFonts w:eastAsia="標楷體"/>
          <w:b/>
        </w:rPr>
        <w:t xml:space="preserve">          </w:t>
      </w:r>
      <w:r w:rsidR="004E1851" w:rsidRPr="00B30692">
        <w:rPr>
          <w:rFonts w:eastAsia="標楷體"/>
        </w:rPr>
        <w:t>1</w:t>
      </w:r>
      <w:r w:rsidR="0022257A" w:rsidRPr="00B30692">
        <w:rPr>
          <w:rFonts w:eastAsia="標楷體"/>
        </w:rPr>
        <w:t>10</w:t>
      </w:r>
      <w:r w:rsidR="004E1851" w:rsidRPr="00B30692">
        <w:rPr>
          <w:rFonts w:eastAsia="標楷體"/>
        </w:rPr>
        <w:t>.</w:t>
      </w:r>
      <w:r w:rsidR="00170B19" w:rsidRPr="00B30692">
        <w:rPr>
          <w:rFonts w:eastAsia="標楷體"/>
        </w:rPr>
        <w:t>0</w:t>
      </w:r>
      <w:r w:rsidR="00C34051">
        <w:rPr>
          <w:rFonts w:eastAsia="標楷體"/>
        </w:rPr>
        <w:t>8</w:t>
      </w:r>
      <w:r w:rsidR="00C634A9" w:rsidRPr="00B30692">
        <w:rPr>
          <w:rFonts w:eastAsia="標楷體"/>
        </w:rPr>
        <w:t>.</w:t>
      </w:r>
      <w:r w:rsidR="00C34051">
        <w:rPr>
          <w:rFonts w:eastAsia="標楷體"/>
        </w:rPr>
        <w:t>13</w:t>
      </w:r>
    </w:p>
    <w:p w:rsidR="007A4FC1" w:rsidRPr="007A4FC1" w:rsidRDefault="007A4FC1" w:rsidP="007A4FC1">
      <w:pPr>
        <w:spacing w:beforeLines="100" w:before="360" w:line="480" w:lineRule="exact"/>
        <w:jc w:val="center"/>
        <w:rPr>
          <w:rFonts w:eastAsia="標楷體"/>
          <w:b/>
          <w:sz w:val="48"/>
          <w:szCs w:val="48"/>
        </w:rPr>
      </w:pPr>
      <w:r w:rsidRPr="007A4FC1">
        <w:rPr>
          <w:rFonts w:eastAsia="標楷體"/>
          <w:b/>
          <w:sz w:val="48"/>
          <w:szCs w:val="48"/>
        </w:rPr>
        <w:t>新北高工地下停車場開工</w:t>
      </w:r>
    </w:p>
    <w:p w:rsidR="00881B95" w:rsidRPr="007A4FC1" w:rsidRDefault="007A4FC1" w:rsidP="007A4FC1">
      <w:pPr>
        <w:spacing w:beforeLines="100" w:before="360" w:line="480" w:lineRule="exact"/>
        <w:jc w:val="center"/>
        <w:rPr>
          <w:rFonts w:eastAsia="標楷體"/>
          <w:b/>
          <w:sz w:val="48"/>
          <w:szCs w:val="48"/>
        </w:rPr>
      </w:pPr>
      <w:r w:rsidRPr="007A4FC1">
        <w:rPr>
          <w:rFonts w:eastAsia="標楷體" w:hint="eastAsia"/>
          <w:b/>
          <w:sz w:val="48"/>
          <w:szCs w:val="48"/>
        </w:rPr>
        <w:t>提升海山站捷運轉乘</w:t>
      </w:r>
    </w:p>
    <w:p w:rsidR="00D71D0B" w:rsidRPr="00C34051" w:rsidRDefault="00CF5893" w:rsidP="00FB25FD">
      <w:pPr>
        <w:pStyle w:val="1"/>
        <w:spacing w:beforeLines="50" w:before="180"/>
        <w:ind w:leftChars="-295" w:left="-707" w:rightChars="-260" w:right="-624" w:hanging="1"/>
        <w:rPr>
          <w:rFonts w:ascii="Times New Roman" w:hAnsi="Times New Roman" w:cs="Times New Roman"/>
          <w:bCs/>
          <w:color w:val="auto"/>
        </w:rPr>
      </w:pPr>
      <w:r w:rsidRPr="00B30692">
        <w:rPr>
          <w:rFonts w:ascii="Times New Roman" w:hAnsi="Times New Roman" w:cs="Times New Roman"/>
          <w:kern w:val="2"/>
        </w:rPr>
        <w:t>【新北市</w:t>
      </w:r>
      <w:r w:rsidRPr="00C34051">
        <w:rPr>
          <w:rFonts w:ascii="Times New Roman" w:hAnsi="Times New Roman" w:cs="Times New Roman"/>
          <w:color w:val="auto"/>
          <w:kern w:val="2"/>
        </w:rPr>
        <w:t>訊】</w:t>
      </w:r>
      <w:r w:rsidR="00FA2165" w:rsidRPr="00C34051">
        <w:rPr>
          <w:rFonts w:ascii="Times New Roman" w:hAnsi="Times New Roman" w:cs="Times New Roman" w:hint="eastAsia"/>
          <w:color w:val="auto"/>
          <w:kern w:val="2"/>
        </w:rPr>
        <w:t>土城地區人口稠密，</w:t>
      </w:r>
      <w:r w:rsidR="00BC65ED" w:rsidRPr="00C34051">
        <w:rPr>
          <w:rFonts w:ascii="Times New Roman" w:hAnsi="Times New Roman" w:cs="Times New Roman" w:hint="eastAsia"/>
          <w:color w:val="auto"/>
          <w:kern w:val="2"/>
        </w:rPr>
        <w:t>公共設施用地彌足珍貴，為有效活化土地利用，並配合捷運海山站停車機能，</w:t>
      </w:r>
      <w:r w:rsidR="00BC65ED" w:rsidRPr="00C34051">
        <w:rPr>
          <w:rFonts w:ascii="Times New Roman" w:hAnsi="Times New Roman" w:cs="Times New Roman"/>
          <w:bCs/>
          <w:color w:val="auto"/>
        </w:rPr>
        <w:t>新北高工地下停車場暨校園設施</w:t>
      </w:r>
      <w:r w:rsidR="00C634A9" w:rsidRPr="00C34051">
        <w:rPr>
          <w:rFonts w:ascii="Times New Roman" w:hAnsi="Times New Roman" w:cs="Times New Roman"/>
          <w:bCs/>
          <w:color w:val="auto"/>
        </w:rPr>
        <w:t>今</w:t>
      </w:r>
      <w:r w:rsidR="00DE5016" w:rsidRPr="00C34051">
        <w:rPr>
          <w:rFonts w:ascii="Times New Roman" w:hAnsi="Times New Roman" w:cs="Times New Roman"/>
          <w:bCs/>
          <w:color w:val="auto"/>
        </w:rPr>
        <w:t>（</w:t>
      </w:r>
      <w:r w:rsidR="00DB22F0" w:rsidRPr="00C34051">
        <w:rPr>
          <w:rFonts w:ascii="Times New Roman" w:hAnsi="Times New Roman" w:cs="Times New Roman"/>
          <w:bCs/>
          <w:color w:val="auto"/>
        </w:rPr>
        <w:t>13</w:t>
      </w:r>
      <w:r w:rsidR="00DE5016" w:rsidRPr="00C34051">
        <w:rPr>
          <w:rFonts w:ascii="Times New Roman" w:hAnsi="Times New Roman" w:cs="Times New Roman"/>
          <w:bCs/>
          <w:color w:val="auto"/>
        </w:rPr>
        <w:t>）</w:t>
      </w:r>
      <w:r w:rsidR="007A4FC1" w:rsidRPr="00C34051">
        <w:rPr>
          <w:rFonts w:ascii="Times New Roman" w:hAnsi="Times New Roman" w:cs="Times New Roman"/>
          <w:bCs/>
          <w:color w:val="auto"/>
        </w:rPr>
        <w:t>日在</w:t>
      </w:r>
      <w:r w:rsidR="00B92188" w:rsidRPr="00C34051">
        <w:rPr>
          <w:rFonts w:ascii="Times New Roman" w:hAnsi="Times New Roman" w:cs="Times New Roman"/>
          <w:bCs/>
          <w:color w:val="auto"/>
        </w:rPr>
        <w:t>市長侯友宜主持下舉行</w:t>
      </w:r>
      <w:r w:rsidR="0022257A" w:rsidRPr="00C34051">
        <w:rPr>
          <w:rFonts w:ascii="Times New Roman" w:hAnsi="Times New Roman" w:cs="Times New Roman"/>
          <w:bCs/>
          <w:color w:val="auto"/>
        </w:rPr>
        <w:t>開工</w:t>
      </w:r>
      <w:r w:rsidR="000D09F1" w:rsidRPr="00C34051">
        <w:rPr>
          <w:rFonts w:ascii="Times New Roman" w:hAnsi="Times New Roman" w:cs="Times New Roman"/>
          <w:bCs/>
          <w:color w:val="auto"/>
        </w:rPr>
        <w:t>典禮</w:t>
      </w:r>
      <w:r w:rsidR="00AD10F5" w:rsidRPr="00C34051">
        <w:rPr>
          <w:rFonts w:ascii="Times New Roman" w:hAnsi="Times New Roman" w:cs="Times New Roman"/>
          <w:bCs/>
          <w:color w:val="auto"/>
        </w:rPr>
        <w:t>。</w:t>
      </w:r>
      <w:r w:rsidR="007A4FC1" w:rsidRPr="00C34051">
        <w:rPr>
          <w:rFonts w:ascii="Times New Roman" w:hAnsi="Times New Roman" w:cs="Times New Roman"/>
          <w:bCs/>
          <w:color w:val="auto"/>
        </w:rPr>
        <w:t>為</w:t>
      </w:r>
      <w:r w:rsidR="007A4FC1" w:rsidRPr="00C34051">
        <w:rPr>
          <w:rFonts w:ascii="Times New Roman" w:hAnsi="Times New Roman" w:cs="Times New Roman" w:hint="eastAsia"/>
          <w:bCs/>
          <w:color w:val="auto"/>
        </w:rPr>
        <w:t>提升</w:t>
      </w:r>
      <w:r w:rsidR="007A4FC1" w:rsidRPr="00C34051">
        <w:rPr>
          <w:rFonts w:ascii="Times New Roman" w:hAnsi="Times New Roman" w:cs="Times New Roman"/>
          <w:bCs/>
          <w:color w:val="auto"/>
        </w:rPr>
        <w:t>民眾</w:t>
      </w:r>
      <w:r w:rsidR="007A4FC1" w:rsidRPr="00C34051">
        <w:rPr>
          <w:rFonts w:ascii="Times New Roman" w:hAnsi="Times New Roman" w:cs="Times New Roman" w:hint="eastAsia"/>
          <w:bCs/>
          <w:color w:val="auto"/>
        </w:rPr>
        <w:t>搭乘</w:t>
      </w:r>
      <w:r w:rsidR="007A4FC1" w:rsidRPr="00C34051">
        <w:rPr>
          <w:rFonts w:ascii="Times New Roman" w:hAnsi="Times New Roman" w:cs="Times New Roman"/>
          <w:bCs/>
          <w:color w:val="auto"/>
        </w:rPr>
        <w:t>捷運</w:t>
      </w:r>
      <w:r w:rsidR="007A4FC1" w:rsidRPr="00C34051">
        <w:rPr>
          <w:rFonts w:ascii="Times New Roman" w:hAnsi="Times New Roman" w:cs="Times New Roman" w:hint="eastAsia"/>
          <w:bCs/>
          <w:color w:val="auto"/>
        </w:rPr>
        <w:t>，有效</w:t>
      </w:r>
      <w:r w:rsidR="007A4FC1" w:rsidRPr="00C34051">
        <w:rPr>
          <w:rFonts w:ascii="Times New Roman" w:hAnsi="Times New Roman" w:cs="Times New Roman"/>
          <w:bCs/>
          <w:color w:val="auto"/>
        </w:rPr>
        <w:t>改善</w:t>
      </w:r>
      <w:r w:rsidR="007A4FC1" w:rsidRPr="00C34051">
        <w:rPr>
          <w:rFonts w:ascii="Times New Roman" w:hAnsi="Times New Roman" w:cs="Times New Roman" w:hint="eastAsia"/>
          <w:bCs/>
          <w:color w:val="auto"/>
        </w:rPr>
        <w:t>周邊</w:t>
      </w:r>
      <w:r w:rsidR="007A4FC1" w:rsidRPr="00C34051">
        <w:rPr>
          <w:rFonts w:ascii="Times New Roman" w:hAnsi="Times New Roman" w:cs="Times New Roman"/>
          <w:bCs/>
          <w:color w:val="auto"/>
        </w:rPr>
        <w:t>停車問題，</w:t>
      </w:r>
      <w:proofErr w:type="gramStart"/>
      <w:r w:rsidR="007A4FC1" w:rsidRPr="00C34051">
        <w:rPr>
          <w:rFonts w:ascii="Times New Roman" w:hAnsi="Times New Roman" w:cs="Times New Roman"/>
          <w:bCs/>
          <w:color w:val="auto"/>
        </w:rPr>
        <w:t>特</w:t>
      </w:r>
      <w:proofErr w:type="gramEnd"/>
      <w:r w:rsidR="007A4FC1" w:rsidRPr="00C34051">
        <w:rPr>
          <w:rFonts w:ascii="Times New Roman" w:hAnsi="Times New Roman" w:cs="Times New Roman" w:hint="eastAsia"/>
          <w:bCs/>
          <w:color w:val="auto"/>
        </w:rPr>
        <w:t>於捷運海山站旁</w:t>
      </w:r>
      <w:r w:rsidR="0022257A" w:rsidRPr="00C34051">
        <w:rPr>
          <w:rFonts w:ascii="Times New Roman" w:hAnsi="Times New Roman" w:cs="Times New Roman"/>
          <w:bCs/>
          <w:color w:val="auto"/>
        </w:rPr>
        <w:t>新建地下停車場，</w:t>
      </w:r>
      <w:r w:rsidR="002A6F9B" w:rsidRPr="00C34051">
        <w:rPr>
          <w:rFonts w:ascii="Times New Roman" w:hAnsi="Times New Roman" w:cs="Times New Roman"/>
          <w:bCs/>
          <w:color w:val="auto"/>
        </w:rPr>
        <w:t>以</w:t>
      </w:r>
      <w:r w:rsidR="007A4FC1" w:rsidRPr="00C34051">
        <w:rPr>
          <w:rFonts w:ascii="Times New Roman" w:hAnsi="Times New Roman" w:cs="Times New Roman"/>
          <w:bCs/>
          <w:color w:val="auto"/>
        </w:rPr>
        <w:t>滿足市民轉乘捷運及</w:t>
      </w:r>
      <w:r w:rsidR="007A4FC1" w:rsidRPr="00C34051">
        <w:rPr>
          <w:rFonts w:ascii="Times New Roman" w:hAnsi="Times New Roman" w:cs="Times New Roman" w:hint="eastAsia"/>
          <w:bCs/>
          <w:color w:val="auto"/>
        </w:rPr>
        <w:t>周邊民眾</w:t>
      </w:r>
      <w:r w:rsidR="005B767F" w:rsidRPr="00C34051">
        <w:rPr>
          <w:rFonts w:ascii="Times New Roman" w:hAnsi="Times New Roman" w:cs="Times New Roman"/>
          <w:bCs/>
          <w:color w:val="auto"/>
        </w:rPr>
        <w:t>停車</w:t>
      </w:r>
      <w:r w:rsidR="005B767F" w:rsidRPr="00C34051">
        <w:rPr>
          <w:rFonts w:ascii="Times New Roman" w:hAnsi="Times New Roman" w:cs="Times New Roman" w:hint="eastAsia"/>
          <w:bCs/>
          <w:color w:val="auto"/>
        </w:rPr>
        <w:t>問題</w:t>
      </w:r>
      <w:r w:rsidR="002A6F9B" w:rsidRPr="00C34051">
        <w:rPr>
          <w:rFonts w:ascii="Times New Roman" w:hAnsi="Times New Roman" w:cs="Times New Roman"/>
          <w:bCs/>
          <w:color w:val="auto"/>
        </w:rPr>
        <w:t>。</w:t>
      </w:r>
    </w:p>
    <w:p w:rsidR="002A6F9B" w:rsidRPr="00C34051" w:rsidRDefault="00D71D0B" w:rsidP="007B6ABC">
      <w:pPr>
        <w:snapToGrid w:val="0"/>
        <w:spacing w:beforeLines="50" w:before="180" w:line="500" w:lineRule="exact"/>
        <w:ind w:leftChars="-295" w:left="-708" w:rightChars="-260" w:right="-624"/>
        <w:jc w:val="both"/>
        <w:rPr>
          <w:rFonts w:eastAsia="標楷體"/>
          <w:bCs/>
          <w:kern w:val="0"/>
          <w:sz w:val="32"/>
          <w:szCs w:val="32"/>
        </w:rPr>
      </w:pPr>
      <w:r w:rsidRPr="00C34051">
        <w:rPr>
          <w:rFonts w:eastAsia="標楷體"/>
          <w:bCs/>
          <w:kern w:val="0"/>
          <w:sz w:val="32"/>
          <w:szCs w:val="32"/>
        </w:rPr>
        <w:t xml:space="preserve">　　</w:t>
      </w:r>
      <w:r w:rsidR="000F534C" w:rsidRPr="00C34051">
        <w:rPr>
          <w:rFonts w:eastAsia="標楷體"/>
          <w:bCs/>
          <w:kern w:val="0"/>
          <w:sz w:val="32"/>
          <w:szCs w:val="32"/>
        </w:rPr>
        <w:t>工</w:t>
      </w:r>
      <w:r w:rsidR="007F4AEA" w:rsidRPr="00C34051">
        <w:rPr>
          <w:rFonts w:eastAsia="標楷體"/>
          <w:bCs/>
          <w:kern w:val="0"/>
          <w:sz w:val="32"/>
          <w:szCs w:val="32"/>
        </w:rPr>
        <w:t>務局</w:t>
      </w:r>
      <w:r w:rsidR="00B92188" w:rsidRPr="00C34051">
        <w:rPr>
          <w:rFonts w:eastAsia="標楷體"/>
          <w:bCs/>
          <w:kern w:val="0"/>
          <w:sz w:val="32"/>
          <w:szCs w:val="32"/>
        </w:rPr>
        <w:t>指出，</w:t>
      </w:r>
      <w:r w:rsidR="00893563" w:rsidRPr="00C34051">
        <w:rPr>
          <w:rFonts w:eastAsia="標楷體"/>
          <w:bCs/>
          <w:kern w:val="0"/>
          <w:sz w:val="32"/>
          <w:szCs w:val="32"/>
        </w:rPr>
        <w:t>本</w:t>
      </w:r>
      <w:r w:rsidR="007A4FC1" w:rsidRPr="00C34051">
        <w:rPr>
          <w:rFonts w:eastAsia="標楷體"/>
          <w:bCs/>
          <w:kern w:val="0"/>
          <w:sz w:val="32"/>
          <w:szCs w:val="32"/>
        </w:rPr>
        <w:t>停車場為</w:t>
      </w:r>
      <w:r w:rsidR="002A6F9B" w:rsidRPr="00C34051">
        <w:rPr>
          <w:rFonts w:eastAsia="標楷體"/>
          <w:bCs/>
          <w:kern w:val="0"/>
          <w:sz w:val="32"/>
          <w:szCs w:val="32"/>
        </w:rPr>
        <w:t>降低</w:t>
      </w:r>
      <w:r w:rsidR="00893563" w:rsidRPr="00C34051">
        <w:rPr>
          <w:rFonts w:eastAsia="標楷體" w:hint="eastAsia"/>
          <w:bCs/>
          <w:kern w:val="0"/>
          <w:sz w:val="32"/>
          <w:szCs w:val="32"/>
        </w:rPr>
        <w:t>對</w:t>
      </w:r>
      <w:r w:rsidR="00893563" w:rsidRPr="00C34051">
        <w:rPr>
          <w:rFonts w:eastAsia="標楷體"/>
          <w:bCs/>
          <w:kern w:val="0"/>
          <w:sz w:val="32"/>
          <w:szCs w:val="32"/>
        </w:rPr>
        <w:t>學校</w:t>
      </w:r>
      <w:r w:rsidR="00FB25FD" w:rsidRPr="00C34051">
        <w:rPr>
          <w:rFonts w:eastAsia="標楷體"/>
          <w:bCs/>
          <w:kern w:val="0"/>
          <w:sz w:val="32"/>
          <w:szCs w:val="32"/>
        </w:rPr>
        <w:t>教學</w:t>
      </w:r>
      <w:r w:rsidR="00B30692" w:rsidRPr="00C34051">
        <w:rPr>
          <w:rFonts w:eastAsia="標楷體"/>
          <w:bCs/>
          <w:kern w:val="0"/>
          <w:sz w:val="32"/>
          <w:szCs w:val="32"/>
        </w:rPr>
        <w:t>衝擊，</w:t>
      </w:r>
      <w:r w:rsidR="00893563" w:rsidRPr="00C34051">
        <w:rPr>
          <w:rFonts w:eastAsia="標楷體" w:hint="eastAsia"/>
          <w:bCs/>
          <w:kern w:val="0"/>
          <w:sz w:val="32"/>
          <w:szCs w:val="32"/>
        </w:rPr>
        <w:t>選址時，捨棄</w:t>
      </w:r>
      <w:r w:rsidR="00B30692" w:rsidRPr="00C34051">
        <w:rPr>
          <w:rFonts w:eastAsia="標楷體"/>
          <w:bCs/>
          <w:kern w:val="0"/>
          <w:sz w:val="32"/>
          <w:szCs w:val="32"/>
        </w:rPr>
        <w:t>選擇</w:t>
      </w:r>
      <w:r w:rsidR="00893563" w:rsidRPr="00C34051">
        <w:rPr>
          <w:rFonts w:eastAsia="標楷體" w:hint="eastAsia"/>
          <w:bCs/>
          <w:kern w:val="0"/>
          <w:sz w:val="32"/>
          <w:szCs w:val="32"/>
        </w:rPr>
        <w:t>操場位置，改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以</w:t>
      </w:r>
      <w:r w:rsidR="00B30692" w:rsidRPr="00C34051">
        <w:rPr>
          <w:rFonts w:eastAsia="標楷體"/>
          <w:bCs/>
          <w:kern w:val="0"/>
          <w:sz w:val="32"/>
          <w:szCs w:val="32"/>
        </w:rPr>
        <w:t>鏈球場及籃球場為</w:t>
      </w:r>
      <w:r w:rsidR="002A6F9B" w:rsidRPr="00C34051">
        <w:rPr>
          <w:rFonts w:eastAsia="標楷體"/>
          <w:bCs/>
          <w:kern w:val="0"/>
          <w:sz w:val="32"/>
          <w:szCs w:val="32"/>
        </w:rPr>
        <w:t>基地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興建</w:t>
      </w:r>
      <w:r w:rsidR="002A6F9B" w:rsidRPr="00C34051">
        <w:rPr>
          <w:rFonts w:eastAsia="標楷體"/>
          <w:bCs/>
          <w:kern w:val="0"/>
          <w:sz w:val="32"/>
          <w:szCs w:val="32"/>
        </w:rPr>
        <w:t>，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本案</w:t>
      </w:r>
      <w:r w:rsidR="002A6F9B" w:rsidRPr="00C34051">
        <w:rPr>
          <w:rFonts w:eastAsia="標楷體"/>
          <w:bCs/>
          <w:kern w:val="0"/>
          <w:sz w:val="32"/>
          <w:szCs w:val="32"/>
        </w:rPr>
        <w:t>除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興建</w:t>
      </w:r>
      <w:r w:rsidR="005B767F" w:rsidRPr="00C34051">
        <w:rPr>
          <w:rFonts w:eastAsia="標楷體"/>
          <w:bCs/>
          <w:kern w:val="0"/>
          <w:sz w:val="32"/>
          <w:szCs w:val="32"/>
        </w:rPr>
        <w:t>地下停車場</w:t>
      </w:r>
      <w:r w:rsidR="002A6F9B" w:rsidRPr="00C34051">
        <w:rPr>
          <w:rFonts w:eastAsia="標楷體"/>
          <w:bCs/>
          <w:kern w:val="0"/>
          <w:sz w:val="32"/>
          <w:szCs w:val="32"/>
        </w:rPr>
        <w:t>外，</w:t>
      </w:r>
      <w:r w:rsidR="00BC65ED" w:rsidRPr="00C34051">
        <w:rPr>
          <w:rFonts w:eastAsia="標楷體" w:hint="eastAsia"/>
          <w:bCs/>
          <w:kern w:val="0"/>
          <w:sz w:val="32"/>
          <w:szCs w:val="32"/>
        </w:rPr>
        <w:t>完工後，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並</w:t>
      </w:r>
      <w:r w:rsidR="002A6F9B" w:rsidRPr="00C34051">
        <w:rPr>
          <w:rFonts w:eastAsia="標楷體"/>
          <w:bCs/>
          <w:kern w:val="0"/>
          <w:sz w:val="32"/>
          <w:szCs w:val="32"/>
        </w:rPr>
        <w:t>於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地上</w:t>
      </w:r>
      <w:r w:rsidR="00BC65ED" w:rsidRPr="00C34051">
        <w:rPr>
          <w:rFonts w:eastAsia="標楷體" w:hint="eastAsia"/>
          <w:bCs/>
          <w:kern w:val="0"/>
          <w:sz w:val="32"/>
          <w:szCs w:val="32"/>
        </w:rPr>
        <w:t>設置</w:t>
      </w:r>
      <w:r w:rsidR="005B767F" w:rsidRPr="00C34051">
        <w:rPr>
          <w:rFonts w:eastAsia="標楷體"/>
          <w:bCs/>
          <w:kern w:val="0"/>
          <w:sz w:val="32"/>
          <w:szCs w:val="32"/>
        </w:rPr>
        <w:t>籃球場</w:t>
      </w:r>
      <w:r w:rsidR="002A6F9B" w:rsidRPr="00C34051">
        <w:rPr>
          <w:rFonts w:eastAsia="標楷體"/>
          <w:bCs/>
          <w:kern w:val="0"/>
          <w:sz w:val="32"/>
          <w:szCs w:val="32"/>
        </w:rPr>
        <w:t>（</w:t>
      </w:r>
      <w:r w:rsidR="002A6F9B" w:rsidRPr="00C34051">
        <w:rPr>
          <w:rFonts w:eastAsia="標楷體"/>
          <w:bCs/>
          <w:kern w:val="0"/>
          <w:sz w:val="32"/>
          <w:szCs w:val="32"/>
        </w:rPr>
        <w:t xml:space="preserve">4.5 </w:t>
      </w:r>
      <w:r w:rsidR="002A6F9B" w:rsidRPr="00C34051">
        <w:rPr>
          <w:rFonts w:eastAsia="標楷體"/>
          <w:bCs/>
          <w:kern w:val="0"/>
          <w:sz w:val="32"/>
          <w:szCs w:val="32"/>
        </w:rPr>
        <w:t>座），其中</w:t>
      </w:r>
      <w:r w:rsidR="002A6F9B" w:rsidRPr="00C34051">
        <w:rPr>
          <w:rFonts w:eastAsia="標楷體"/>
          <w:bCs/>
          <w:kern w:val="0"/>
          <w:sz w:val="32"/>
          <w:szCs w:val="32"/>
        </w:rPr>
        <w:t xml:space="preserve">3 </w:t>
      </w:r>
      <w:r w:rsidR="005B767F" w:rsidRPr="00C34051">
        <w:rPr>
          <w:rFonts w:eastAsia="標楷體"/>
          <w:bCs/>
          <w:kern w:val="0"/>
          <w:sz w:val="32"/>
          <w:szCs w:val="32"/>
        </w:rPr>
        <w:t>座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為有</w:t>
      </w:r>
      <w:r w:rsidR="002A6F9B" w:rsidRPr="00C34051">
        <w:rPr>
          <w:rFonts w:eastAsia="標楷體"/>
          <w:bCs/>
          <w:kern w:val="0"/>
          <w:sz w:val="32"/>
          <w:szCs w:val="32"/>
        </w:rPr>
        <w:t>頂蓋之風雨球場，</w:t>
      </w:r>
      <w:r w:rsidR="002A6F9B" w:rsidRPr="00C34051">
        <w:rPr>
          <w:rFonts w:eastAsia="標楷體"/>
          <w:bCs/>
          <w:kern w:val="0"/>
          <w:sz w:val="32"/>
          <w:szCs w:val="32"/>
        </w:rPr>
        <w:t>1.5</w:t>
      </w:r>
      <w:r w:rsidR="002A6F9B" w:rsidRPr="00C34051">
        <w:rPr>
          <w:rFonts w:eastAsia="標楷體"/>
          <w:bCs/>
          <w:kern w:val="0"/>
          <w:sz w:val="32"/>
          <w:szCs w:val="32"/>
        </w:rPr>
        <w:t>座為戶外空間</w:t>
      </w:r>
      <w:r w:rsidR="005B767F" w:rsidRPr="00C34051">
        <w:rPr>
          <w:rFonts w:eastAsia="標楷體"/>
          <w:bCs/>
          <w:kern w:val="0"/>
          <w:sz w:val="32"/>
          <w:szCs w:val="32"/>
        </w:rPr>
        <w:t>，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有效提</w:t>
      </w:r>
      <w:r w:rsidR="005B767F" w:rsidRPr="00C34051">
        <w:rPr>
          <w:rFonts w:eastAsia="標楷體"/>
          <w:bCs/>
          <w:kern w:val="0"/>
          <w:sz w:val="32"/>
          <w:szCs w:val="32"/>
        </w:rPr>
        <w:t>供師生</w:t>
      </w:r>
      <w:r w:rsidR="00BC65ED" w:rsidRPr="00C34051">
        <w:rPr>
          <w:rFonts w:eastAsia="標楷體" w:hint="eastAsia"/>
          <w:bCs/>
          <w:kern w:val="0"/>
          <w:sz w:val="32"/>
          <w:szCs w:val="32"/>
        </w:rPr>
        <w:t>及民眾</w:t>
      </w:r>
      <w:r w:rsidR="005B767F" w:rsidRPr="00C34051">
        <w:rPr>
          <w:rFonts w:eastAsia="標楷體"/>
          <w:bCs/>
          <w:kern w:val="0"/>
          <w:sz w:val="32"/>
          <w:szCs w:val="32"/>
        </w:rPr>
        <w:t>使用</w:t>
      </w:r>
      <w:r w:rsidR="002A6F9B" w:rsidRPr="00C34051">
        <w:rPr>
          <w:rFonts w:eastAsia="標楷體"/>
          <w:bCs/>
          <w:kern w:val="0"/>
          <w:sz w:val="32"/>
          <w:szCs w:val="32"/>
        </w:rPr>
        <w:t>，</w:t>
      </w:r>
      <w:r w:rsidR="005B767F" w:rsidRPr="00C34051">
        <w:rPr>
          <w:rFonts w:eastAsia="標楷體" w:hint="eastAsia"/>
          <w:bCs/>
          <w:kern w:val="0"/>
          <w:sz w:val="32"/>
          <w:szCs w:val="32"/>
        </w:rPr>
        <w:t>考量未來學校改建需求，地上層並</w:t>
      </w:r>
      <w:r w:rsidR="005B767F" w:rsidRPr="00C34051">
        <w:rPr>
          <w:rFonts w:eastAsia="標楷體"/>
          <w:bCs/>
          <w:kern w:val="0"/>
          <w:sz w:val="32"/>
          <w:szCs w:val="32"/>
        </w:rPr>
        <w:t>預留</w:t>
      </w:r>
      <w:r w:rsidR="00FA2165" w:rsidRPr="00C34051">
        <w:rPr>
          <w:rFonts w:eastAsia="標楷體" w:hint="eastAsia"/>
          <w:bCs/>
          <w:kern w:val="0"/>
          <w:sz w:val="32"/>
          <w:szCs w:val="32"/>
        </w:rPr>
        <w:t>可興建</w:t>
      </w:r>
      <w:r w:rsidR="00475908" w:rsidRPr="00C34051">
        <w:rPr>
          <w:rFonts w:eastAsia="標楷體" w:hAnsi="標楷體" w:hint="eastAsia"/>
          <w:sz w:val="32"/>
          <w:szCs w:val="32"/>
        </w:rPr>
        <w:t>教學</w:t>
      </w:r>
      <w:r w:rsidR="00475908" w:rsidRPr="00C34051">
        <w:rPr>
          <w:rFonts w:eastAsia="標楷體" w:hint="eastAsia"/>
          <w:bCs/>
          <w:kern w:val="0"/>
          <w:sz w:val="32"/>
          <w:szCs w:val="32"/>
        </w:rPr>
        <w:t>大樓</w:t>
      </w:r>
      <w:r w:rsidR="00FA2165" w:rsidRPr="00C34051">
        <w:rPr>
          <w:rFonts w:eastAsia="標楷體" w:hint="eastAsia"/>
          <w:bCs/>
          <w:kern w:val="0"/>
          <w:sz w:val="32"/>
          <w:szCs w:val="32"/>
        </w:rPr>
        <w:t>之</w:t>
      </w:r>
      <w:r w:rsidR="00FA2165" w:rsidRPr="00C34051">
        <w:rPr>
          <w:rFonts w:eastAsia="標楷體"/>
          <w:bCs/>
          <w:kern w:val="0"/>
          <w:sz w:val="32"/>
          <w:szCs w:val="32"/>
        </w:rPr>
        <w:t>結構，</w:t>
      </w:r>
      <w:r w:rsidR="00FA2165" w:rsidRPr="00C34051">
        <w:rPr>
          <w:rFonts w:eastAsia="標楷體" w:hint="eastAsia"/>
          <w:bCs/>
          <w:kern w:val="0"/>
          <w:sz w:val="32"/>
          <w:szCs w:val="32"/>
        </w:rPr>
        <w:t>可</w:t>
      </w:r>
      <w:r w:rsidR="002A6F9B" w:rsidRPr="00C34051">
        <w:rPr>
          <w:rFonts w:eastAsia="標楷體"/>
          <w:bCs/>
          <w:kern w:val="0"/>
          <w:sz w:val="32"/>
          <w:szCs w:val="32"/>
        </w:rPr>
        <w:t>於未來擴充教學需求空間。</w:t>
      </w:r>
    </w:p>
    <w:p w:rsidR="00F366C1" w:rsidRPr="00C34051" w:rsidRDefault="00D25FB5" w:rsidP="007B6ABC">
      <w:pPr>
        <w:pStyle w:val="1"/>
        <w:spacing w:beforeLines="50" w:before="180"/>
        <w:ind w:leftChars="-295" w:left="-707" w:rightChars="-260" w:right="-624" w:hanging="1"/>
        <w:rPr>
          <w:rFonts w:ascii="Times New Roman" w:hAnsi="Times New Roman" w:cs="Times New Roman"/>
          <w:bCs/>
          <w:color w:val="auto"/>
        </w:rPr>
      </w:pPr>
      <w:r w:rsidRPr="00C34051">
        <w:rPr>
          <w:rFonts w:ascii="Times New Roman" w:hAnsi="Times New Roman" w:cs="Times New Roman"/>
          <w:bCs/>
          <w:color w:val="auto"/>
        </w:rPr>
        <w:t xml:space="preserve">　　</w:t>
      </w:r>
      <w:r w:rsidR="007F4AEA" w:rsidRPr="00C34051">
        <w:rPr>
          <w:rFonts w:ascii="Times New Roman" w:hAnsi="Times New Roman" w:cs="Times New Roman"/>
          <w:bCs/>
          <w:color w:val="auto"/>
        </w:rPr>
        <w:t>新工處說明</w:t>
      </w:r>
      <w:r w:rsidR="00141725" w:rsidRPr="00C34051">
        <w:rPr>
          <w:rFonts w:ascii="Times New Roman" w:hAnsi="Times New Roman" w:cs="Times New Roman"/>
          <w:bCs/>
          <w:color w:val="auto"/>
        </w:rPr>
        <w:t>，</w:t>
      </w:r>
      <w:r w:rsidR="00FA2165" w:rsidRPr="00C34051">
        <w:rPr>
          <w:rFonts w:ascii="Times New Roman" w:hAnsi="Times New Roman" w:cs="Times New Roman" w:hint="eastAsia"/>
          <w:bCs/>
          <w:color w:val="auto"/>
        </w:rPr>
        <w:t>本案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斥資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4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.8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3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億餘元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(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前瞻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補助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1.6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6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億元，市府籌編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3.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17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億元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)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，</w:t>
      </w:r>
      <w:r w:rsidR="00FA2165" w:rsidRPr="00C34051">
        <w:rPr>
          <w:rFonts w:ascii="Times New Roman" w:hAnsi="Times New Roman" w:cs="Times New Roman" w:hint="eastAsia"/>
          <w:bCs/>
          <w:color w:val="auto"/>
        </w:rPr>
        <w:t>興建地下三</w:t>
      </w:r>
      <w:bookmarkStart w:id="0" w:name="_GoBack"/>
      <w:bookmarkEnd w:id="0"/>
      <w:r w:rsidR="00FA2165" w:rsidRPr="00C34051">
        <w:rPr>
          <w:rFonts w:ascii="Times New Roman" w:hAnsi="Times New Roman" w:cs="Times New Roman" w:hint="eastAsia"/>
          <w:bCs/>
          <w:color w:val="auto"/>
        </w:rPr>
        <w:t>層停車場，可提供汽車</w:t>
      </w:r>
      <w:r w:rsidR="00FA2165" w:rsidRPr="00C34051">
        <w:rPr>
          <w:rFonts w:ascii="Times New Roman" w:hAnsi="Times New Roman" w:cs="Times New Roman" w:hint="eastAsia"/>
          <w:bCs/>
          <w:color w:val="auto"/>
        </w:rPr>
        <w:t>217</w:t>
      </w:r>
      <w:r w:rsidR="00FA2165" w:rsidRPr="00C34051">
        <w:rPr>
          <w:rFonts w:ascii="Times New Roman" w:hAnsi="Times New Roman" w:cs="Times New Roman" w:hint="eastAsia"/>
          <w:bCs/>
          <w:color w:val="auto"/>
        </w:rPr>
        <w:t>部</w:t>
      </w:r>
      <w:r w:rsidR="009E0FB9" w:rsidRPr="00C34051">
        <w:rPr>
          <w:rFonts w:ascii="Times New Roman" w:hAnsi="Times New Roman" w:cs="Times New Roman" w:hint="eastAsia"/>
          <w:bCs/>
          <w:color w:val="auto"/>
        </w:rPr>
        <w:t>、</w:t>
      </w:r>
      <w:r w:rsidR="00FA2165" w:rsidRPr="00C34051">
        <w:rPr>
          <w:rFonts w:ascii="Times New Roman" w:hAnsi="Times New Roman" w:cs="Times New Roman" w:hint="eastAsia"/>
          <w:bCs/>
          <w:color w:val="auto"/>
        </w:rPr>
        <w:t>機車</w:t>
      </w:r>
      <w:r w:rsidR="00FA2165" w:rsidRPr="00C34051">
        <w:rPr>
          <w:rFonts w:ascii="Times New Roman" w:hAnsi="Times New Roman" w:cs="Times New Roman" w:hint="eastAsia"/>
          <w:bCs/>
          <w:color w:val="auto"/>
        </w:rPr>
        <w:t>733</w:t>
      </w:r>
      <w:r w:rsidR="00FA2165" w:rsidRPr="00C34051">
        <w:rPr>
          <w:rFonts w:ascii="Times New Roman" w:hAnsi="Times New Roman" w:cs="Times New Roman" w:hint="eastAsia"/>
          <w:bCs/>
          <w:color w:val="auto"/>
        </w:rPr>
        <w:t>部使用，</w:t>
      </w:r>
      <w:r w:rsidR="00BC65ED" w:rsidRPr="00C34051">
        <w:rPr>
          <w:rFonts w:ascii="Times New Roman" w:hAnsi="Times New Roman" w:cs="Times New Roman" w:hint="eastAsia"/>
          <w:bCs/>
          <w:color w:val="auto"/>
        </w:rPr>
        <w:t>其中並預留</w:t>
      </w:r>
      <w:r w:rsidR="00BC65ED" w:rsidRPr="00C34051">
        <w:rPr>
          <w:rFonts w:ascii="Times New Roman" w:hAnsi="Times New Roman" w:cs="Times New Roman" w:hint="eastAsia"/>
          <w:bCs/>
          <w:color w:val="auto"/>
        </w:rPr>
        <w:t>20%</w:t>
      </w:r>
      <w:r w:rsidR="00BC65ED" w:rsidRPr="00C34051">
        <w:rPr>
          <w:rFonts w:ascii="Times New Roman" w:hAnsi="Times New Roman" w:cs="Times New Roman" w:hint="eastAsia"/>
          <w:bCs/>
          <w:color w:val="auto"/>
        </w:rPr>
        <w:t>電動車位，</w:t>
      </w:r>
      <w:r w:rsidR="00E47BBA" w:rsidRPr="00C34051">
        <w:rPr>
          <w:rFonts w:ascii="Times New Roman" w:hAnsi="Times New Roman" w:cs="Times New Roman" w:hint="eastAsia"/>
          <w:bCs/>
          <w:color w:val="auto"/>
        </w:rPr>
        <w:t>因應未來電動車之</w:t>
      </w:r>
      <w:proofErr w:type="gramStart"/>
      <w:r w:rsidR="00E47BBA" w:rsidRPr="00C34051">
        <w:rPr>
          <w:rFonts w:ascii="Times New Roman" w:hAnsi="Times New Roman" w:cs="Times New Roman" w:hint="eastAsia"/>
          <w:bCs/>
          <w:color w:val="auto"/>
        </w:rPr>
        <w:t>普及，</w:t>
      </w:r>
      <w:proofErr w:type="gramEnd"/>
      <w:r w:rsidR="009E0FB9" w:rsidRPr="00C34051">
        <w:rPr>
          <w:rFonts w:ascii="Times New Roman" w:hAnsi="Times New Roman" w:cs="Times New Roman" w:hint="eastAsia"/>
          <w:bCs/>
          <w:color w:val="auto"/>
        </w:rPr>
        <w:t>樓地板</w:t>
      </w:r>
      <w:r w:rsidR="00E47BBA" w:rsidRPr="00C34051">
        <w:rPr>
          <w:rFonts w:ascii="Times New Roman" w:hAnsi="Times New Roman" w:cs="Times New Roman"/>
          <w:bCs/>
          <w:color w:val="auto"/>
        </w:rPr>
        <w:t>面積</w:t>
      </w:r>
      <w:r w:rsidR="009E0FB9" w:rsidRPr="00C34051">
        <w:rPr>
          <w:rFonts w:ascii="Times New Roman" w:hAnsi="Times New Roman" w:cs="Times New Roman" w:hint="eastAsia"/>
          <w:bCs/>
          <w:color w:val="auto"/>
        </w:rPr>
        <w:t>約</w:t>
      </w:r>
      <w:r w:rsidR="00684278" w:rsidRPr="00C34051">
        <w:rPr>
          <w:rFonts w:ascii="Times New Roman" w:hAnsi="Times New Roman" w:cs="Times New Roman"/>
          <w:bCs/>
          <w:color w:val="auto"/>
        </w:rPr>
        <w:t>1</w:t>
      </w:r>
      <w:r w:rsidR="009E0FB9" w:rsidRPr="00C34051">
        <w:rPr>
          <w:rFonts w:ascii="Times New Roman" w:hAnsi="Times New Roman" w:cs="Times New Roman" w:hint="eastAsia"/>
          <w:bCs/>
          <w:color w:val="auto"/>
        </w:rPr>
        <w:t>.3</w:t>
      </w:r>
      <w:r w:rsidR="009E0FB9" w:rsidRPr="00C34051">
        <w:rPr>
          <w:rFonts w:ascii="Times New Roman" w:hAnsi="Times New Roman" w:cs="Times New Roman" w:hint="eastAsia"/>
          <w:bCs/>
          <w:color w:val="auto"/>
        </w:rPr>
        <w:t>萬</w:t>
      </w:r>
      <w:r w:rsidR="00FA2165" w:rsidRPr="00C34051">
        <w:rPr>
          <w:rFonts w:ascii="Times New Roman" w:hAnsi="Times New Roman" w:cs="Times New Roman"/>
          <w:bCs/>
          <w:color w:val="auto"/>
        </w:rPr>
        <w:t>平方公尺，</w:t>
      </w:r>
      <w:r w:rsidR="00E47BBA" w:rsidRPr="00C34051">
        <w:rPr>
          <w:rFonts w:ascii="Times New Roman" w:hAnsi="Times New Roman" w:cs="Times New Roman"/>
          <w:bCs/>
          <w:color w:val="auto"/>
        </w:rPr>
        <w:t>預計</w:t>
      </w:r>
      <w:r w:rsidR="00684278" w:rsidRPr="00C34051">
        <w:rPr>
          <w:rFonts w:ascii="Times New Roman" w:hAnsi="Times New Roman" w:cs="Times New Roman"/>
          <w:bCs/>
          <w:color w:val="auto"/>
        </w:rPr>
        <w:t>112</w:t>
      </w:r>
      <w:r w:rsidR="00684278" w:rsidRPr="00C34051">
        <w:rPr>
          <w:rFonts w:ascii="Times New Roman" w:hAnsi="Times New Roman" w:cs="Times New Roman"/>
          <w:bCs/>
          <w:color w:val="auto"/>
        </w:rPr>
        <w:t>年</w:t>
      </w:r>
      <w:r w:rsidR="00DB22F0" w:rsidRPr="00C34051">
        <w:rPr>
          <w:rFonts w:ascii="Times New Roman" w:hAnsi="Times New Roman" w:cs="Times New Roman"/>
          <w:bCs/>
          <w:color w:val="auto"/>
        </w:rPr>
        <w:t>7</w:t>
      </w:r>
      <w:r w:rsidR="00FA2165" w:rsidRPr="00C34051">
        <w:rPr>
          <w:rFonts w:ascii="Times New Roman" w:hAnsi="Times New Roman" w:cs="Times New Roman"/>
          <w:bCs/>
          <w:color w:val="auto"/>
        </w:rPr>
        <w:t>月完工</w:t>
      </w:r>
      <w:r w:rsidR="00FA2165" w:rsidRPr="00C34051">
        <w:rPr>
          <w:rFonts w:ascii="Times New Roman" w:hAnsi="Times New Roman" w:cs="Times New Roman" w:hint="eastAsia"/>
          <w:bCs/>
          <w:color w:val="auto"/>
        </w:rPr>
        <w:t>。</w:t>
      </w:r>
      <w:r w:rsidR="00684278" w:rsidRPr="00C34051">
        <w:rPr>
          <w:rFonts w:ascii="Times New Roman" w:hAnsi="Times New Roman" w:cs="Times New Roman"/>
          <w:bCs/>
          <w:color w:val="auto"/>
        </w:rPr>
        <w:t xml:space="preserve"> </w:t>
      </w:r>
    </w:p>
    <w:p w:rsidR="002B54CA" w:rsidRPr="00C34051" w:rsidRDefault="00F366C1" w:rsidP="00151FE3">
      <w:pPr>
        <w:pStyle w:val="1"/>
        <w:spacing w:beforeLines="50" w:before="180"/>
        <w:ind w:leftChars="-295" w:left="-707" w:rightChars="-260" w:right="-624" w:hanging="1"/>
        <w:rPr>
          <w:rFonts w:ascii="Times New Roman" w:hAnsi="Times New Roman" w:cs="Times New Roman"/>
          <w:bCs/>
          <w:color w:val="auto"/>
          <w:kern w:val="2"/>
        </w:rPr>
      </w:pPr>
      <w:r w:rsidRPr="00C34051">
        <w:rPr>
          <w:rFonts w:ascii="Times New Roman" w:hAnsi="Times New Roman" w:cs="Times New Roman"/>
          <w:bCs/>
          <w:color w:val="auto"/>
        </w:rPr>
        <w:t xml:space="preserve">   </w:t>
      </w:r>
      <w:r w:rsidR="0074574E" w:rsidRPr="00C34051">
        <w:rPr>
          <w:rFonts w:ascii="Times New Roman" w:hAnsi="Times New Roman" w:cs="Times New Roman"/>
          <w:bCs/>
          <w:color w:val="auto"/>
        </w:rPr>
        <w:t xml:space="preserve"> </w:t>
      </w:r>
      <w:r w:rsidR="00EA23DA" w:rsidRPr="00C34051">
        <w:rPr>
          <w:rFonts w:ascii="Times New Roman" w:hAnsi="Times New Roman" w:cs="Times New Roman"/>
          <w:bCs/>
          <w:color w:val="auto"/>
        </w:rPr>
        <w:t xml:space="preserve"> </w:t>
      </w:r>
      <w:r w:rsidR="007F4AEA" w:rsidRPr="00C34051">
        <w:rPr>
          <w:rFonts w:ascii="Times New Roman" w:hAnsi="Times New Roman" w:cs="Times New Roman"/>
          <w:bCs/>
          <w:color w:val="auto"/>
          <w:kern w:val="2"/>
        </w:rPr>
        <w:t>新北市長</w:t>
      </w:r>
      <w:r w:rsidR="000F534C" w:rsidRPr="00C34051">
        <w:rPr>
          <w:rFonts w:ascii="Times New Roman" w:hAnsi="Times New Roman" w:cs="Times New Roman"/>
          <w:bCs/>
          <w:color w:val="auto"/>
          <w:kern w:val="2"/>
        </w:rPr>
        <w:t>侯友宜</w:t>
      </w:r>
      <w:r w:rsidR="007F4AEA" w:rsidRPr="00C34051">
        <w:rPr>
          <w:rFonts w:ascii="Times New Roman" w:hAnsi="Times New Roman" w:cs="Times New Roman"/>
          <w:bCs/>
          <w:color w:val="auto"/>
          <w:kern w:val="2"/>
        </w:rPr>
        <w:t>強調</w:t>
      </w:r>
      <w:r w:rsidR="001735A9" w:rsidRPr="00C34051">
        <w:rPr>
          <w:rFonts w:ascii="Times New Roman" w:hAnsi="Times New Roman" w:cs="Times New Roman"/>
          <w:bCs/>
          <w:color w:val="auto"/>
          <w:kern w:val="2"/>
        </w:rPr>
        <w:t>，</w:t>
      </w:r>
      <w:r w:rsidR="00BC65ED" w:rsidRPr="00C34051">
        <w:rPr>
          <w:rFonts w:ascii="Arial" w:hAnsi="Arial" w:cs="Arial"/>
          <w:color w:val="auto"/>
          <w:spacing w:val="11"/>
          <w:shd w:val="clear" w:color="auto" w:fill="FFFFFF"/>
        </w:rPr>
        <w:t>現在雖為防疫</w:t>
      </w:r>
      <w:proofErr w:type="gramStart"/>
      <w:r w:rsidR="00BC65ED" w:rsidRPr="00C34051">
        <w:rPr>
          <w:rFonts w:ascii="Arial" w:hAnsi="Arial" w:cs="Arial"/>
          <w:color w:val="auto"/>
          <w:spacing w:val="11"/>
          <w:shd w:val="clear" w:color="auto" w:fill="FFFFFF"/>
        </w:rPr>
        <w:t>期間，</w:t>
      </w:r>
      <w:proofErr w:type="gramEnd"/>
      <w:r w:rsidR="00BC65ED" w:rsidRPr="00C34051">
        <w:rPr>
          <w:rFonts w:ascii="Arial" w:hAnsi="Arial" w:cs="Arial"/>
          <w:color w:val="auto"/>
          <w:spacing w:val="11"/>
          <w:shd w:val="clear" w:color="auto" w:fill="FFFFFF"/>
        </w:rPr>
        <w:t>但市政建設不停歇</w:t>
      </w:r>
      <w:r w:rsidR="00BC65ED" w:rsidRPr="00C34051">
        <w:rPr>
          <w:rFonts w:ascii="Arial" w:hAnsi="Arial" w:cs="Arial" w:hint="eastAsia"/>
          <w:color w:val="auto"/>
          <w:spacing w:val="11"/>
          <w:shd w:val="clear" w:color="auto" w:fill="FFFFFF"/>
        </w:rPr>
        <w:t>，</w:t>
      </w:r>
      <w:r w:rsidR="00BC65ED" w:rsidRPr="00C34051">
        <w:rPr>
          <w:rFonts w:ascii="Arial" w:hAnsi="Arial" w:cs="Arial"/>
          <w:color w:val="auto"/>
          <w:spacing w:val="11"/>
          <w:shd w:val="clear" w:color="auto" w:fill="FFFFFF"/>
        </w:rPr>
        <w:t>仍會持續進行</w:t>
      </w:r>
      <w:r w:rsidR="00BC65ED" w:rsidRPr="00C34051">
        <w:rPr>
          <w:rFonts w:ascii="Arial" w:hAnsi="Arial" w:cs="Arial" w:hint="eastAsia"/>
          <w:color w:val="auto"/>
          <w:spacing w:val="11"/>
          <w:shd w:val="clear" w:color="auto" w:fill="FFFFFF"/>
        </w:rPr>
        <w:t>，</w:t>
      </w:r>
      <w:r w:rsidR="00BC65ED" w:rsidRPr="00C34051">
        <w:rPr>
          <w:rFonts w:ascii="Times New Roman" w:hAnsi="Times New Roman" w:cs="Times New Roman" w:hint="eastAsia"/>
          <w:bCs/>
          <w:color w:val="auto"/>
          <w:kern w:val="2"/>
        </w:rPr>
        <w:t>本案</w:t>
      </w:r>
      <w:r w:rsidR="00BC65ED" w:rsidRPr="00C34051">
        <w:rPr>
          <w:rFonts w:ascii="Times New Roman" w:hAnsi="Times New Roman" w:cs="Times New Roman"/>
          <w:bCs/>
          <w:color w:val="auto"/>
          <w:kern w:val="2"/>
        </w:rPr>
        <w:t>距離捷運海山站約</w:t>
      </w:r>
      <w:r w:rsidR="00BC65ED" w:rsidRPr="00C34051">
        <w:rPr>
          <w:rFonts w:ascii="Times New Roman" w:hAnsi="Times New Roman" w:cs="Times New Roman"/>
          <w:bCs/>
          <w:color w:val="auto"/>
          <w:kern w:val="2"/>
        </w:rPr>
        <w:t>200</w:t>
      </w:r>
      <w:r w:rsidR="00BC65ED" w:rsidRPr="00C34051">
        <w:rPr>
          <w:rFonts w:ascii="Times New Roman" w:hAnsi="Times New Roman" w:cs="Times New Roman"/>
          <w:bCs/>
          <w:color w:val="auto"/>
          <w:kern w:val="2"/>
        </w:rPr>
        <w:t>公尺</w:t>
      </w:r>
      <w:r w:rsidR="00BC65ED" w:rsidRPr="00C34051">
        <w:rPr>
          <w:rFonts w:ascii="Times New Roman" w:hAnsi="Times New Roman" w:cs="Times New Roman" w:hint="eastAsia"/>
          <w:bCs/>
          <w:color w:val="auto"/>
          <w:kern w:val="2"/>
        </w:rPr>
        <w:t>，</w:t>
      </w:r>
      <w:r w:rsidR="00FA2165" w:rsidRPr="00C34051">
        <w:rPr>
          <w:rFonts w:ascii="Times New Roman" w:hAnsi="Times New Roman" w:cs="Times New Roman" w:hint="eastAsia"/>
          <w:bCs/>
          <w:color w:val="auto"/>
          <w:kern w:val="2"/>
        </w:rPr>
        <w:t>民眾都會騎</w:t>
      </w:r>
      <w:r w:rsidR="00BC65ED" w:rsidRPr="00C34051">
        <w:rPr>
          <w:rFonts w:ascii="Times New Roman" w:hAnsi="Times New Roman" w:cs="Times New Roman" w:hint="eastAsia"/>
          <w:bCs/>
          <w:color w:val="auto"/>
          <w:kern w:val="2"/>
        </w:rPr>
        <w:t>乘機</w:t>
      </w:r>
      <w:r w:rsidR="00FA2165" w:rsidRPr="00C34051">
        <w:rPr>
          <w:rFonts w:ascii="Times New Roman" w:hAnsi="Times New Roman" w:cs="Times New Roman" w:hint="eastAsia"/>
          <w:bCs/>
          <w:color w:val="auto"/>
          <w:kern w:val="2"/>
        </w:rPr>
        <w:t>車前來搭乘捷運，完工後除解決機車停車問題</w:t>
      </w:r>
      <w:r w:rsidR="00BC65ED" w:rsidRPr="00C34051">
        <w:rPr>
          <w:rFonts w:ascii="Times New Roman" w:hAnsi="Times New Roman" w:cs="Times New Roman" w:hint="eastAsia"/>
          <w:bCs/>
          <w:color w:val="auto"/>
          <w:kern w:val="2"/>
        </w:rPr>
        <w:t>外</w:t>
      </w:r>
      <w:r w:rsidR="00FA2165" w:rsidRPr="00C34051">
        <w:rPr>
          <w:rFonts w:ascii="Times New Roman" w:hAnsi="Times New Roman" w:cs="Times New Roman" w:hint="eastAsia"/>
          <w:bCs/>
          <w:color w:val="auto"/>
          <w:kern w:val="2"/>
        </w:rPr>
        <w:t>，</w:t>
      </w:r>
      <w:r w:rsidR="00E47BBA" w:rsidRPr="00C34051">
        <w:rPr>
          <w:rFonts w:ascii="Times New Roman" w:hAnsi="Times New Roman" w:cs="Times New Roman" w:hint="eastAsia"/>
          <w:bCs/>
          <w:color w:val="auto"/>
          <w:kern w:val="2"/>
        </w:rPr>
        <w:t>周邊</w:t>
      </w:r>
      <w:r w:rsidR="00C36DD1" w:rsidRPr="00C34051">
        <w:rPr>
          <w:rFonts w:ascii="Times New Roman" w:hAnsi="Times New Roman" w:cs="Times New Roman" w:hint="eastAsia"/>
          <w:bCs/>
          <w:color w:val="auto"/>
          <w:kern w:val="2"/>
        </w:rPr>
        <w:t>海山</w:t>
      </w:r>
      <w:r w:rsidR="00E47BBA" w:rsidRPr="00C34051">
        <w:rPr>
          <w:rFonts w:ascii="Times New Roman" w:hAnsi="Times New Roman" w:cs="Times New Roman" w:hint="eastAsia"/>
          <w:bCs/>
          <w:color w:val="auto"/>
          <w:kern w:val="2"/>
        </w:rPr>
        <w:t>路以南都是老舊社區，</w:t>
      </w:r>
      <w:r w:rsidR="00D5672E" w:rsidRPr="00C34051">
        <w:rPr>
          <w:rFonts w:ascii="Times New Roman" w:hAnsi="Times New Roman" w:cs="Times New Roman" w:hint="eastAsia"/>
          <w:bCs/>
          <w:color w:val="auto"/>
          <w:kern w:val="2"/>
        </w:rPr>
        <w:t>學府路及明德路雖已</w:t>
      </w:r>
      <w:r w:rsidR="00DB22F0" w:rsidRPr="00C34051">
        <w:rPr>
          <w:rFonts w:ascii="Times New Roman" w:hAnsi="Times New Roman" w:cs="Times New Roman" w:hint="eastAsia"/>
          <w:bCs/>
          <w:color w:val="auto"/>
          <w:kern w:val="2"/>
        </w:rPr>
        <w:t>劃</w:t>
      </w:r>
      <w:r w:rsidR="00D5672E" w:rsidRPr="00C34051">
        <w:rPr>
          <w:rFonts w:ascii="Times New Roman" w:hAnsi="Times New Roman" w:cs="Times New Roman" w:hint="eastAsia"/>
          <w:bCs/>
          <w:color w:val="auto"/>
          <w:kern w:val="2"/>
        </w:rPr>
        <w:t>設停車格，但仍</w:t>
      </w:r>
      <w:r w:rsidR="00E47BBA" w:rsidRPr="00C34051">
        <w:rPr>
          <w:rFonts w:ascii="Times New Roman" w:hAnsi="Times New Roman" w:cs="Times New Roman" w:hint="eastAsia"/>
          <w:bCs/>
          <w:color w:val="auto"/>
          <w:kern w:val="2"/>
        </w:rPr>
        <w:t>無足夠停車格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，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期待藉由本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次</w:t>
      </w:r>
      <w:r w:rsidR="0087361E" w:rsidRPr="00C34051">
        <w:rPr>
          <w:rFonts w:ascii="Times New Roman" w:hAnsi="Times New Roman" w:cs="Times New Roman"/>
          <w:bCs/>
          <w:color w:val="auto"/>
          <w:kern w:val="2"/>
        </w:rPr>
        <w:t>開發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案</w:t>
      </w:r>
      <w:r w:rsidR="00C36DD1" w:rsidRPr="00C34051">
        <w:rPr>
          <w:rFonts w:ascii="Times New Roman" w:hAnsi="Times New Roman" w:cs="Times New Roman" w:hint="eastAsia"/>
          <w:bCs/>
          <w:color w:val="auto"/>
          <w:kern w:val="2"/>
        </w:rPr>
        <w:t>，</w:t>
      </w:r>
      <w:r w:rsidR="00BC65ED" w:rsidRPr="00C34051">
        <w:rPr>
          <w:rFonts w:ascii="Times New Roman" w:hAnsi="Times New Roman" w:cs="Times New Roman" w:hint="eastAsia"/>
          <w:bCs/>
          <w:color w:val="auto"/>
          <w:kern w:val="2"/>
        </w:rPr>
        <w:t>解決</w:t>
      </w:r>
      <w:proofErr w:type="gramStart"/>
      <w:r w:rsidR="00FA2165" w:rsidRPr="00C34051">
        <w:rPr>
          <w:rFonts w:ascii="Times New Roman" w:hAnsi="Times New Roman" w:cs="Times New Roman"/>
          <w:bCs/>
          <w:color w:val="auto"/>
          <w:kern w:val="2"/>
        </w:rPr>
        <w:t>當地</w:t>
      </w:r>
      <w:r w:rsidR="00607996" w:rsidRPr="00C34051">
        <w:rPr>
          <w:rFonts w:ascii="Times New Roman" w:hAnsi="Times New Roman" w:cs="Times New Roman" w:hint="eastAsia"/>
          <w:bCs/>
          <w:color w:val="auto"/>
          <w:kern w:val="2"/>
        </w:rPr>
        <w:t>明</w:t>
      </w:r>
      <w:proofErr w:type="gramEnd"/>
      <w:r w:rsidR="00607996" w:rsidRPr="00C34051">
        <w:rPr>
          <w:rFonts w:ascii="Times New Roman" w:hAnsi="Times New Roman" w:cs="Times New Roman" w:hint="eastAsia"/>
          <w:bCs/>
          <w:color w:val="auto"/>
          <w:kern w:val="2"/>
        </w:rPr>
        <w:t>德</w:t>
      </w:r>
      <w:r w:rsidR="00BC65ED" w:rsidRPr="00C34051">
        <w:rPr>
          <w:rFonts w:ascii="Times New Roman" w:hAnsi="Times New Roman" w:cs="Times New Roman" w:hint="eastAsia"/>
          <w:bCs/>
          <w:color w:val="auto"/>
          <w:kern w:val="2"/>
        </w:rPr>
        <w:t>里</w:t>
      </w:r>
      <w:r w:rsidR="00607996" w:rsidRPr="00C34051">
        <w:rPr>
          <w:rFonts w:ascii="Times New Roman" w:hAnsi="Times New Roman" w:cs="Times New Roman" w:hint="eastAsia"/>
          <w:bCs/>
          <w:color w:val="auto"/>
          <w:kern w:val="2"/>
        </w:rPr>
        <w:t>及學府里</w:t>
      </w:r>
      <w:r w:rsidR="001735A9" w:rsidRPr="00C34051">
        <w:rPr>
          <w:rFonts w:ascii="Times New Roman" w:hAnsi="Times New Roman" w:cs="Times New Roman"/>
          <w:bCs/>
          <w:color w:val="auto"/>
          <w:kern w:val="2"/>
        </w:rPr>
        <w:t>停車問題</w:t>
      </w:r>
      <w:r w:rsidR="00BF0CEC" w:rsidRPr="00C34051">
        <w:rPr>
          <w:rFonts w:ascii="Times New Roman" w:hAnsi="Times New Roman" w:cs="Times New Roman" w:hint="eastAsia"/>
          <w:bCs/>
          <w:color w:val="auto"/>
          <w:kern w:val="2"/>
        </w:rPr>
        <w:t>，</w:t>
      </w:r>
      <w:r w:rsidR="001735A9" w:rsidRPr="00C34051">
        <w:rPr>
          <w:rFonts w:ascii="Times New Roman" w:hAnsi="Times New Roman" w:cs="Times New Roman"/>
          <w:bCs/>
          <w:color w:val="auto"/>
          <w:kern w:val="2"/>
        </w:rPr>
        <w:t>達到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市有</w:t>
      </w:r>
      <w:r w:rsidR="00BF0CEC" w:rsidRPr="00C34051">
        <w:rPr>
          <w:rFonts w:ascii="Times New Roman" w:hAnsi="Times New Roman" w:cs="Times New Roman" w:hint="eastAsia"/>
          <w:bCs/>
          <w:color w:val="auto"/>
          <w:kern w:val="2"/>
        </w:rPr>
        <w:t>土地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活化</w:t>
      </w:r>
      <w:r w:rsidR="008A4305" w:rsidRPr="00C34051">
        <w:rPr>
          <w:rFonts w:ascii="Times New Roman" w:hAnsi="Times New Roman" w:cs="Times New Roman"/>
          <w:bCs/>
          <w:color w:val="auto"/>
          <w:kern w:val="2"/>
        </w:rPr>
        <w:t>共享</w:t>
      </w:r>
      <w:r w:rsidR="0087361E" w:rsidRPr="00C34051">
        <w:rPr>
          <w:rFonts w:ascii="Times New Roman" w:hAnsi="Times New Roman" w:cs="Times New Roman" w:hint="eastAsia"/>
          <w:bCs/>
          <w:color w:val="auto"/>
          <w:kern w:val="2"/>
        </w:rPr>
        <w:t>，提升公共服務品質</w:t>
      </w:r>
      <w:r w:rsidR="008A4305" w:rsidRPr="00C34051">
        <w:rPr>
          <w:rFonts w:ascii="Times New Roman" w:hAnsi="Times New Roman" w:cs="Times New Roman"/>
          <w:bCs/>
          <w:color w:val="auto"/>
          <w:kern w:val="2"/>
        </w:rPr>
        <w:t>。</w:t>
      </w:r>
    </w:p>
    <w:p w:rsidR="007F4AEA" w:rsidRPr="00AC556F" w:rsidRDefault="007F4AEA" w:rsidP="007F4AEA">
      <w:pPr>
        <w:pStyle w:val="Web"/>
        <w:snapToGrid w:val="0"/>
        <w:spacing w:line="320" w:lineRule="exact"/>
        <w:ind w:rightChars="-319" w:right="-7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F4AEA" w:rsidRPr="00AC556F" w:rsidRDefault="00F90349" w:rsidP="007F4AEA">
      <w:pPr>
        <w:pStyle w:val="Web"/>
        <w:snapToGrid w:val="0"/>
        <w:spacing w:line="320" w:lineRule="exact"/>
        <w:ind w:rightChars="-319" w:right="-7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556F">
        <w:rPr>
          <w:rFonts w:ascii="Times New Roman" w:eastAsia="標楷體" w:hAnsi="Times New Roman" w:cs="Times New Roman"/>
          <w:sz w:val="28"/>
          <w:szCs w:val="28"/>
        </w:rPr>
        <w:t>主辦單位聯絡人：</w:t>
      </w:r>
      <w:r w:rsidR="003B353E" w:rsidRPr="00AC556F">
        <w:rPr>
          <w:rFonts w:ascii="Times New Roman" w:eastAsia="標楷體" w:hAnsi="Times New Roman" w:cs="Times New Roman"/>
          <w:sz w:val="28"/>
          <w:szCs w:val="28"/>
        </w:rPr>
        <w:t>新工處</w:t>
      </w:r>
      <w:r w:rsidR="00567A3E" w:rsidRPr="00AC556F">
        <w:rPr>
          <w:rFonts w:ascii="Times New Roman" w:eastAsia="標楷體" w:hAnsi="Times New Roman" w:cs="Times New Roman"/>
          <w:sz w:val="28"/>
          <w:szCs w:val="28"/>
        </w:rPr>
        <w:t>建築</w:t>
      </w:r>
      <w:r w:rsidR="003B353E" w:rsidRPr="00AC556F">
        <w:rPr>
          <w:rFonts w:ascii="Times New Roman" w:eastAsia="標楷體" w:hAnsi="Times New Roman" w:cs="Times New Roman"/>
          <w:sz w:val="28"/>
          <w:szCs w:val="28"/>
        </w:rPr>
        <w:t>科</w:t>
      </w:r>
      <w:r w:rsidR="00F5433A" w:rsidRPr="00AC556F">
        <w:rPr>
          <w:rFonts w:ascii="Times New Roman" w:eastAsia="標楷體" w:hAnsi="Times New Roman" w:cs="Times New Roman"/>
          <w:sz w:val="28"/>
          <w:szCs w:val="28"/>
        </w:rPr>
        <w:t>長</w:t>
      </w:r>
      <w:r w:rsidR="00567A3E" w:rsidRPr="00AC556F">
        <w:rPr>
          <w:rFonts w:ascii="Times New Roman" w:eastAsia="標楷體" w:hAnsi="Times New Roman" w:cs="Times New Roman"/>
          <w:sz w:val="28"/>
          <w:szCs w:val="28"/>
        </w:rPr>
        <w:t>黃守謙</w:t>
      </w:r>
      <w:r w:rsidR="00F5433A" w:rsidRPr="00AC556F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F5433A" w:rsidRPr="00AC556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556F">
        <w:rPr>
          <w:rFonts w:ascii="Times New Roman" w:eastAsia="標楷體" w:hAnsi="Times New Roman" w:cs="Times New Roman"/>
          <w:sz w:val="28"/>
          <w:szCs w:val="28"/>
        </w:rPr>
        <w:t>電話</w:t>
      </w:r>
      <w:r w:rsidR="00F645F8" w:rsidRPr="00AC556F">
        <w:rPr>
          <w:rFonts w:ascii="Times New Roman" w:eastAsia="標楷體" w:hAnsi="Times New Roman" w:cs="Times New Roman"/>
          <w:sz w:val="28"/>
          <w:szCs w:val="28"/>
        </w:rPr>
        <w:t>：</w:t>
      </w:r>
      <w:r w:rsidR="003B353E" w:rsidRPr="00AC556F">
        <w:rPr>
          <w:rFonts w:ascii="Times New Roman" w:eastAsia="標楷體" w:hAnsi="Times New Roman" w:cs="Times New Roman"/>
          <w:sz w:val="28"/>
          <w:szCs w:val="28"/>
        </w:rPr>
        <w:t>(02)86871266</w:t>
      </w:r>
      <w:r w:rsidR="0037650E" w:rsidRPr="00AC556F">
        <w:rPr>
          <w:rFonts w:ascii="Times New Roman" w:eastAsia="標楷體" w:hAnsi="Times New Roman" w:cs="Times New Roman"/>
          <w:sz w:val="28"/>
          <w:szCs w:val="28"/>
        </w:rPr>
        <w:t>-</w:t>
      </w:r>
      <w:r w:rsidR="003B353E" w:rsidRPr="00AC556F">
        <w:rPr>
          <w:rFonts w:ascii="Times New Roman" w:eastAsia="標楷體" w:hAnsi="Times New Roman" w:cs="Times New Roman"/>
          <w:sz w:val="28"/>
          <w:szCs w:val="28"/>
        </w:rPr>
        <w:t>5</w:t>
      </w:r>
      <w:r w:rsidR="00567A3E" w:rsidRPr="00AC556F">
        <w:rPr>
          <w:rFonts w:ascii="Times New Roman" w:eastAsia="標楷體" w:hAnsi="Times New Roman" w:cs="Times New Roman"/>
          <w:sz w:val="28"/>
          <w:szCs w:val="28"/>
        </w:rPr>
        <w:t>3</w:t>
      </w:r>
      <w:r w:rsidR="003B353E" w:rsidRPr="00AC556F">
        <w:rPr>
          <w:rFonts w:ascii="Times New Roman" w:eastAsia="標楷體" w:hAnsi="Times New Roman" w:cs="Times New Roman"/>
          <w:sz w:val="28"/>
          <w:szCs w:val="28"/>
        </w:rPr>
        <w:t>00</w:t>
      </w:r>
    </w:p>
    <w:p w:rsidR="00E264C9" w:rsidRPr="00AC556F" w:rsidRDefault="00F90349" w:rsidP="007F4AEA">
      <w:pPr>
        <w:pStyle w:val="Web"/>
        <w:snapToGrid w:val="0"/>
        <w:spacing w:line="320" w:lineRule="exact"/>
        <w:ind w:rightChars="-319" w:right="-7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556F">
        <w:rPr>
          <w:rFonts w:ascii="Times New Roman" w:eastAsia="標楷體" w:hAnsi="Times New Roman" w:cs="Times New Roman"/>
          <w:sz w:val="28"/>
          <w:szCs w:val="28"/>
        </w:rPr>
        <w:t>新聞聯絡人：</w:t>
      </w:r>
      <w:r w:rsidR="00F5433A" w:rsidRPr="00AC556F">
        <w:rPr>
          <w:rFonts w:ascii="Times New Roman" w:eastAsia="標楷體" w:hAnsi="Times New Roman" w:cs="Times New Roman"/>
          <w:sz w:val="28"/>
          <w:szCs w:val="28"/>
        </w:rPr>
        <w:t>工務局</w:t>
      </w:r>
      <w:r w:rsidRPr="00AC556F">
        <w:rPr>
          <w:rFonts w:ascii="Times New Roman" w:eastAsia="標楷體" w:hAnsi="Times New Roman" w:cs="Times New Roman"/>
          <w:sz w:val="28"/>
          <w:szCs w:val="28"/>
        </w:rPr>
        <w:t>夏敏華專員</w:t>
      </w:r>
      <w:r w:rsidRPr="00AC556F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F645F8" w:rsidRPr="00AC556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C556F">
        <w:rPr>
          <w:rFonts w:ascii="Times New Roman" w:eastAsia="標楷體" w:hAnsi="Times New Roman" w:cs="Times New Roman"/>
          <w:sz w:val="28"/>
          <w:szCs w:val="28"/>
        </w:rPr>
        <w:t>電話</w:t>
      </w:r>
      <w:r w:rsidR="00F645F8" w:rsidRPr="00AC556F">
        <w:rPr>
          <w:rFonts w:ascii="Times New Roman" w:eastAsia="標楷體" w:hAnsi="Times New Roman" w:cs="Times New Roman"/>
          <w:sz w:val="28"/>
          <w:szCs w:val="28"/>
        </w:rPr>
        <w:t>：</w:t>
      </w:r>
      <w:r w:rsidR="00F5433A" w:rsidRPr="00AC556F">
        <w:rPr>
          <w:rFonts w:ascii="Times New Roman" w:eastAsia="標楷體" w:hAnsi="Times New Roman" w:cs="Times New Roman"/>
          <w:sz w:val="28"/>
          <w:szCs w:val="28"/>
        </w:rPr>
        <w:t>(</w:t>
      </w:r>
      <w:r w:rsidR="003B353E" w:rsidRPr="00AC556F">
        <w:rPr>
          <w:rFonts w:ascii="Times New Roman" w:eastAsia="標楷體" w:hAnsi="Times New Roman" w:cs="Times New Roman"/>
          <w:sz w:val="28"/>
          <w:szCs w:val="28"/>
        </w:rPr>
        <w:t>02)</w:t>
      </w:r>
      <w:r w:rsidRPr="00AC556F">
        <w:rPr>
          <w:rFonts w:ascii="Times New Roman" w:eastAsia="標楷體" w:hAnsi="Times New Roman" w:cs="Times New Roman"/>
          <w:sz w:val="28"/>
          <w:szCs w:val="28"/>
        </w:rPr>
        <w:t>29603456</w:t>
      </w:r>
      <w:r w:rsidR="0037650E" w:rsidRPr="00AC556F">
        <w:rPr>
          <w:rFonts w:ascii="Times New Roman" w:eastAsia="標楷體" w:hAnsi="Times New Roman" w:cs="Times New Roman"/>
          <w:sz w:val="28"/>
          <w:szCs w:val="28"/>
        </w:rPr>
        <w:t>-</w:t>
      </w:r>
      <w:r w:rsidRPr="00AC556F">
        <w:rPr>
          <w:rFonts w:ascii="Times New Roman" w:eastAsia="標楷體" w:hAnsi="Times New Roman" w:cs="Times New Roman"/>
          <w:sz w:val="28"/>
          <w:szCs w:val="28"/>
        </w:rPr>
        <w:t>7757</w:t>
      </w:r>
    </w:p>
    <w:sectPr w:rsidR="00E264C9" w:rsidRPr="00AC55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06" w:rsidRDefault="006C2406" w:rsidP="0069557A">
      <w:r>
        <w:separator/>
      </w:r>
    </w:p>
  </w:endnote>
  <w:endnote w:type="continuationSeparator" w:id="0">
    <w:p w:rsidR="006C2406" w:rsidRDefault="006C2406" w:rsidP="0069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96080"/>
      <w:docPartObj>
        <w:docPartGallery w:val="Page Numbers (Bottom of Page)"/>
        <w:docPartUnique/>
      </w:docPartObj>
    </w:sdtPr>
    <w:sdtEndPr/>
    <w:sdtContent>
      <w:p w:rsidR="00692B24" w:rsidRDefault="00692B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51" w:rsidRPr="00C34051">
          <w:rPr>
            <w:noProof/>
            <w:lang w:val="zh-TW"/>
          </w:rPr>
          <w:t>2</w:t>
        </w:r>
        <w:r>
          <w:fldChar w:fldCharType="end"/>
        </w:r>
      </w:p>
    </w:sdtContent>
  </w:sdt>
  <w:p w:rsidR="0069557A" w:rsidRDefault="006955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06" w:rsidRDefault="006C2406" w:rsidP="0069557A">
      <w:r>
        <w:separator/>
      </w:r>
    </w:p>
  </w:footnote>
  <w:footnote w:type="continuationSeparator" w:id="0">
    <w:p w:rsidR="006C2406" w:rsidRDefault="006C2406" w:rsidP="0069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6513A"/>
    <w:multiLevelType w:val="hybridMultilevel"/>
    <w:tmpl w:val="D40A3A04"/>
    <w:lvl w:ilvl="0" w:tplc="0F06C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C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CE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E0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00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29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8E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CD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8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7613B1"/>
    <w:multiLevelType w:val="multilevel"/>
    <w:tmpl w:val="6450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B6"/>
    <w:rsid w:val="000042E3"/>
    <w:rsid w:val="000078AB"/>
    <w:rsid w:val="00012E3C"/>
    <w:rsid w:val="00034F36"/>
    <w:rsid w:val="000547E5"/>
    <w:rsid w:val="000562F4"/>
    <w:rsid w:val="00071193"/>
    <w:rsid w:val="00081CA1"/>
    <w:rsid w:val="00086455"/>
    <w:rsid w:val="00093A6D"/>
    <w:rsid w:val="00093D17"/>
    <w:rsid w:val="0009721C"/>
    <w:rsid w:val="000A21C9"/>
    <w:rsid w:val="000A3536"/>
    <w:rsid w:val="000A56C1"/>
    <w:rsid w:val="000D050D"/>
    <w:rsid w:val="000D09F1"/>
    <w:rsid w:val="000D1985"/>
    <w:rsid w:val="000E1705"/>
    <w:rsid w:val="000E1BB1"/>
    <w:rsid w:val="000F534C"/>
    <w:rsid w:val="0010186B"/>
    <w:rsid w:val="00101AAF"/>
    <w:rsid w:val="00117481"/>
    <w:rsid w:val="00123C0D"/>
    <w:rsid w:val="001256A3"/>
    <w:rsid w:val="00141725"/>
    <w:rsid w:val="00151FE3"/>
    <w:rsid w:val="001555AF"/>
    <w:rsid w:val="00160075"/>
    <w:rsid w:val="00170B19"/>
    <w:rsid w:val="001735A9"/>
    <w:rsid w:val="00173BE9"/>
    <w:rsid w:val="00180499"/>
    <w:rsid w:val="001817E3"/>
    <w:rsid w:val="001918E6"/>
    <w:rsid w:val="001C556B"/>
    <w:rsid w:val="001D6523"/>
    <w:rsid w:val="0020593B"/>
    <w:rsid w:val="00213AE0"/>
    <w:rsid w:val="00215FC4"/>
    <w:rsid w:val="0022257A"/>
    <w:rsid w:val="00224B5A"/>
    <w:rsid w:val="00224C80"/>
    <w:rsid w:val="00230A8F"/>
    <w:rsid w:val="00230FE8"/>
    <w:rsid w:val="002767FD"/>
    <w:rsid w:val="0028093F"/>
    <w:rsid w:val="00286463"/>
    <w:rsid w:val="002A6F9B"/>
    <w:rsid w:val="002B54CA"/>
    <w:rsid w:val="00306958"/>
    <w:rsid w:val="00317337"/>
    <w:rsid w:val="00320F82"/>
    <w:rsid w:val="00341669"/>
    <w:rsid w:val="00353604"/>
    <w:rsid w:val="0037650E"/>
    <w:rsid w:val="00377813"/>
    <w:rsid w:val="0038294F"/>
    <w:rsid w:val="00383D34"/>
    <w:rsid w:val="0039648B"/>
    <w:rsid w:val="00397148"/>
    <w:rsid w:val="003A1804"/>
    <w:rsid w:val="003B11EB"/>
    <w:rsid w:val="003B353E"/>
    <w:rsid w:val="003B70E7"/>
    <w:rsid w:val="003C27F6"/>
    <w:rsid w:val="003C5C96"/>
    <w:rsid w:val="003C75C5"/>
    <w:rsid w:val="003D15AA"/>
    <w:rsid w:val="003E3701"/>
    <w:rsid w:val="003E3BB4"/>
    <w:rsid w:val="003F63E7"/>
    <w:rsid w:val="003F755A"/>
    <w:rsid w:val="003F7941"/>
    <w:rsid w:val="00412837"/>
    <w:rsid w:val="00422B6E"/>
    <w:rsid w:val="00434AA1"/>
    <w:rsid w:val="00475450"/>
    <w:rsid w:val="00475908"/>
    <w:rsid w:val="00492BDD"/>
    <w:rsid w:val="004C1446"/>
    <w:rsid w:val="004E1851"/>
    <w:rsid w:val="004E7750"/>
    <w:rsid w:val="004F153D"/>
    <w:rsid w:val="004F54D6"/>
    <w:rsid w:val="00507785"/>
    <w:rsid w:val="00525DA1"/>
    <w:rsid w:val="0053492A"/>
    <w:rsid w:val="00543B0A"/>
    <w:rsid w:val="005669B5"/>
    <w:rsid w:val="00567A3E"/>
    <w:rsid w:val="0057237C"/>
    <w:rsid w:val="005A1453"/>
    <w:rsid w:val="005B092D"/>
    <w:rsid w:val="005B22C3"/>
    <w:rsid w:val="005B767F"/>
    <w:rsid w:val="005B7A97"/>
    <w:rsid w:val="005D5AFB"/>
    <w:rsid w:val="005E1CA2"/>
    <w:rsid w:val="005E40B1"/>
    <w:rsid w:val="005E6DFF"/>
    <w:rsid w:val="005F7DB5"/>
    <w:rsid w:val="00607996"/>
    <w:rsid w:val="006128ED"/>
    <w:rsid w:val="00623D98"/>
    <w:rsid w:val="006242E3"/>
    <w:rsid w:val="006332C9"/>
    <w:rsid w:val="00637719"/>
    <w:rsid w:val="00646811"/>
    <w:rsid w:val="00647BC0"/>
    <w:rsid w:val="0065173F"/>
    <w:rsid w:val="00667068"/>
    <w:rsid w:val="00680A4B"/>
    <w:rsid w:val="00684278"/>
    <w:rsid w:val="006873FE"/>
    <w:rsid w:val="00692B24"/>
    <w:rsid w:val="0069557A"/>
    <w:rsid w:val="006A3B76"/>
    <w:rsid w:val="006B5B16"/>
    <w:rsid w:val="006C2406"/>
    <w:rsid w:val="006C29CD"/>
    <w:rsid w:val="006C4E51"/>
    <w:rsid w:val="006E24FB"/>
    <w:rsid w:val="006E4E4C"/>
    <w:rsid w:val="006F44B0"/>
    <w:rsid w:val="00704EF2"/>
    <w:rsid w:val="00742696"/>
    <w:rsid w:val="0074426B"/>
    <w:rsid w:val="0074574E"/>
    <w:rsid w:val="00747C2C"/>
    <w:rsid w:val="0077639D"/>
    <w:rsid w:val="007809C3"/>
    <w:rsid w:val="0078286E"/>
    <w:rsid w:val="007877AB"/>
    <w:rsid w:val="007A3D4B"/>
    <w:rsid w:val="007A4FC1"/>
    <w:rsid w:val="007A64B9"/>
    <w:rsid w:val="007B228A"/>
    <w:rsid w:val="007B6ABC"/>
    <w:rsid w:val="007B7166"/>
    <w:rsid w:val="007B7314"/>
    <w:rsid w:val="007C5B0D"/>
    <w:rsid w:val="007C5E0B"/>
    <w:rsid w:val="007D1A3C"/>
    <w:rsid w:val="007D4911"/>
    <w:rsid w:val="007E5077"/>
    <w:rsid w:val="007F4AEA"/>
    <w:rsid w:val="007F7EF8"/>
    <w:rsid w:val="00801BED"/>
    <w:rsid w:val="008043D7"/>
    <w:rsid w:val="00821265"/>
    <w:rsid w:val="0082272B"/>
    <w:rsid w:val="00830DC5"/>
    <w:rsid w:val="00834813"/>
    <w:rsid w:val="008366B6"/>
    <w:rsid w:val="00837EE7"/>
    <w:rsid w:val="00842A97"/>
    <w:rsid w:val="00847628"/>
    <w:rsid w:val="008646B9"/>
    <w:rsid w:val="00865B6C"/>
    <w:rsid w:val="0087361E"/>
    <w:rsid w:val="00876453"/>
    <w:rsid w:val="00881B95"/>
    <w:rsid w:val="00893563"/>
    <w:rsid w:val="008A4305"/>
    <w:rsid w:val="008B3B28"/>
    <w:rsid w:val="008B62E8"/>
    <w:rsid w:val="008C0350"/>
    <w:rsid w:val="008C1345"/>
    <w:rsid w:val="008F0E37"/>
    <w:rsid w:val="008F1BD9"/>
    <w:rsid w:val="008F2121"/>
    <w:rsid w:val="008F50D3"/>
    <w:rsid w:val="008F520A"/>
    <w:rsid w:val="008F5CB2"/>
    <w:rsid w:val="00910A4D"/>
    <w:rsid w:val="009177DF"/>
    <w:rsid w:val="00936964"/>
    <w:rsid w:val="00941D5F"/>
    <w:rsid w:val="00957296"/>
    <w:rsid w:val="00961CF7"/>
    <w:rsid w:val="009814BE"/>
    <w:rsid w:val="009B21BA"/>
    <w:rsid w:val="009B7383"/>
    <w:rsid w:val="009D3E08"/>
    <w:rsid w:val="009D6E98"/>
    <w:rsid w:val="009E0FB9"/>
    <w:rsid w:val="009E1BD2"/>
    <w:rsid w:val="00A039EC"/>
    <w:rsid w:val="00A04009"/>
    <w:rsid w:val="00A139AD"/>
    <w:rsid w:val="00A30498"/>
    <w:rsid w:val="00A52C63"/>
    <w:rsid w:val="00A61EF5"/>
    <w:rsid w:val="00A66503"/>
    <w:rsid w:val="00A874EF"/>
    <w:rsid w:val="00A90473"/>
    <w:rsid w:val="00A96AF5"/>
    <w:rsid w:val="00A972B0"/>
    <w:rsid w:val="00A97839"/>
    <w:rsid w:val="00AB2774"/>
    <w:rsid w:val="00AB4C0B"/>
    <w:rsid w:val="00AC0375"/>
    <w:rsid w:val="00AC32ED"/>
    <w:rsid w:val="00AC556F"/>
    <w:rsid w:val="00AD10F5"/>
    <w:rsid w:val="00B04C3C"/>
    <w:rsid w:val="00B15BB3"/>
    <w:rsid w:val="00B30692"/>
    <w:rsid w:val="00B41495"/>
    <w:rsid w:val="00B63F51"/>
    <w:rsid w:val="00B85E41"/>
    <w:rsid w:val="00B92188"/>
    <w:rsid w:val="00BA73A3"/>
    <w:rsid w:val="00BB58CC"/>
    <w:rsid w:val="00BB6D66"/>
    <w:rsid w:val="00BC65ED"/>
    <w:rsid w:val="00BE51C9"/>
    <w:rsid w:val="00BF0131"/>
    <w:rsid w:val="00BF0CEC"/>
    <w:rsid w:val="00BF2C5C"/>
    <w:rsid w:val="00C21D9F"/>
    <w:rsid w:val="00C23587"/>
    <w:rsid w:val="00C239AB"/>
    <w:rsid w:val="00C27256"/>
    <w:rsid w:val="00C30C0A"/>
    <w:rsid w:val="00C34051"/>
    <w:rsid w:val="00C35B3D"/>
    <w:rsid w:val="00C36DD1"/>
    <w:rsid w:val="00C449DA"/>
    <w:rsid w:val="00C470C3"/>
    <w:rsid w:val="00C50659"/>
    <w:rsid w:val="00C5594D"/>
    <w:rsid w:val="00C6143B"/>
    <w:rsid w:val="00C634A9"/>
    <w:rsid w:val="00C76F36"/>
    <w:rsid w:val="00C771AC"/>
    <w:rsid w:val="00C77BF1"/>
    <w:rsid w:val="00C80016"/>
    <w:rsid w:val="00C8189C"/>
    <w:rsid w:val="00CA2478"/>
    <w:rsid w:val="00CA7354"/>
    <w:rsid w:val="00CC3F09"/>
    <w:rsid w:val="00CC51B5"/>
    <w:rsid w:val="00CD083E"/>
    <w:rsid w:val="00CE325F"/>
    <w:rsid w:val="00CE3E16"/>
    <w:rsid w:val="00CE4EBF"/>
    <w:rsid w:val="00CE5863"/>
    <w:rsid w:val="00CF2F05"/>
    <w:rsid w:val="00CF5893"/>
    <w:rsid w:val="00D21227"/>
    <w:rsid w:val="00D25FB5"/>
    <w:rsid w:val="00D45875"/>
    <w:rsid w:val="00D54452"/>
    <w:rsid w:val="00D5672E"/>
    <w:rsid w:val="00D658D2"/>
    <w:rsid w:val="00D6628B"/>
    <w:rsid w:val="00D7041B"/>
    <w:rsid w:val="00D71D0B"/>
    <w:rsid w:val="00D75B63"/>
    <w:rsid w:val="00D82EDE"/>
    <w:rsid w:val="00DA54FF"/>
    <w:rsid w:val="00DB22F0"/>
    <w:rsid w:val="00DB693E"/>
    <w:rsid w:val="00DC5CD2"/>
    <w:rsid w:val="00DE5016"/>
    <w:rsid w:val="00E22D08"/>
    <w:rsid w:val="00E264C9"/>
    <w:rsid w:val="00E3763D"/>
    <w:rsid w:val="00E37C0A"/>
    <w:rsid w:val="00E42BAC"/>
    <w:rsid w:val="00E47BBA"/>
    <w:rsid w:val="00E47F49"/>
    <w:rsid w:val="00E51845"/>
    <w:rsid w:val="00E537E6"/>
    <w:rsid w:val="00E5436C"/>
    <w:rsid w:val="00E55C2F"/>
    <w:rsid w:val="00E55EDC"/>
    <w:rsid w:val="00E60728"/>
    <w:rsid w:val="00E969BD"/>
    <w:rsid w:val="00E96BC6"/>
    <w:rsid w:val="00EA23DA"/>
    <w:rsid w:val="00EA57EF"/>
    <w:rsid w:val="00ED145E"/>
    <w:rsid w:val="00ED1F81"/>
    <w:rsid w:val="00EE281D"/>
    <w:rsid w:val="00EF2050"/>
    <w:rsid w:val="00F07590"/>
    <w:rsid w:val="00F10E02"/>
    <w:rsid w:val="00F10E22"/>
    <w:rsid w:val="00F15A96"/>
    <w:rsid w:val="00F21402"/>
    <w:rsid w:val="00F32B1D"/>
    <w:rsid w:val="00F366C1"/>
    <w:rsid w:val="00F4773B"/>
    <w:rsid w:val="00F5433A"/>
    <w:rsid w:val="00F55649"/>
    <w:rsid w:val="00F55E26"/>
    <w:rsid w:val="00F645F8"/>
    <w:rsid w:val="00F719EC"/>
    <w:rsid w:val="00F7317F"/>
    <w:rsid w:val="00F8317B"/>
    <w:rsid w:val="00F873FC"/>
    <w:rsid w:val="00F90349"/>
    <w:rsid w:val="00F94963"/>
    <w:rsid w:val="00FA2165"/>
    <w:rsid w:val="00FA5E5D"/>
    <w:rsid w:val="00FB0A86"/>
    <w:rsid w:val="00FB25FD"/>
    <w:rsid w:val="00FB63CC"/>
    <w:rsid w:val="00FD323A"/>
    <w:rsid w:val="00FE225A"/>
    <w:rsid w:val="00FE2931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6A1FA8"/>
  <w15:docId w15:val="{23AA0BE2-CEA1-4281-9AD9-E2450945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40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qFormat/>
    <w:rsid w:val="00A6650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rsid w:val="00AC0375"/>
    <w:pPr>
      <w:widowControl/>
      <w:spacing w:after="150"/>
    </w:pPr>
    <w:rPr>
      <w:rFonts w:ascii="新細明體" w:hAnsi="新細明體" w:cs="新細明體"/>
      <w:kern w:val="0"/>
    </w:rPr>
  </w:style>
  <w:style w:type="character" w:styleId="a3">
    <w:name w:val="Hyperlink"/>
    <w:rsid w:val="00A66503"/>
    <w:rPr>
      <w:color w:val="0000FF"/>
      <w:u w:val="single"/>
    </w:rPr>
  </w:style>
  <w:style w:type="paragraph" w:styleId="a4">
    <w:name w:val="header"/>
    <w:basedOn w:val="a"/>
    <w:link w:val="a5"/>
    <w:rsid w:val="00695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9557A"/>
    <w:rPr>
      <w:kern w:val="2"/>
    </w:rPr>
  </w:style>
  <w:style w:type="paragraph" w:styleId="a6">
    <w:name w:val="footer"/>
    <w:basedOn w:val="a"/>
    <w:link w:val="a7"/>
    <w:uiPriority w:val="99"/>
    <w:rsid w:val="00695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57A"/>
    <w:rPr>
      <w:kern w:val="2"/>
    </w:rPr>
  </w:style>
  <w:style w:type="paragraph" w:styleId="a8">
    <w:name w:val="Balloon Text"/>
    <w:basedOn w:val="a"/>
    <w:link w:val="a9"/>
    <w:semiHidden/>
    <w:unhideWhenUsed/>
    <w:rsid w:val="001D6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1D652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樣式1"/>
    <w:basedOn w:val="Web"/>
    <w:link w:val="10"/>
    <w:qFormat/>
    <w:rsid w:val="00E3763D"/>
    <w:pPr>
      <w:spacing w:line="500" w:lineRule="exact"/>
      <w:ind w:rightChars="-24" w:right="-58"/>
      <w:jc w:val="both"/>
    </w:pPr>
    <w:rPr>
      <w:rFonts w:ascii="標楷體" w:eastAsia="標楷體" w:hAnsi="標楷體"/>
      <w:color w:val="000000"/>
      <w:sz w:val="32"/>
      <w:szCs w:val="32"/>
    </w:rPr>
  </w:style>
  <w:style w:type="character" w:customStyle="1" w:styleId="Web0">
    <w:name w:val="內文 (Web) 字元"/>
    <w:basedOn w:val="a0"/>
    <w:link w:val="Web"/>
    <w:rsid w:val="00E3763D"/>
    <w:rPr>
      <w:rFonts w:ascii="新細明體" w:hAnsi="新細明體" w:cs="新細明體"/>
      <w:sz w:val="24"/>
      <w:szCs w:val="24"/>
    </w:rPr>
  </w:style>
  <w:style w:type="character" w:customStyle="1" w:styleId="10">
    <w:name w:val="樣式1 字元"/>
    <w:basedOn w:val="Web0"/>
    <w:link w:val="1"/>
    <w:rsid w:val="00E3763D"/>
    <w:rPr>
      <w:rFonts w:ascii="標楷體" w:eastAsia="標楷體" w:hAnsi="標楷體" w:cs="新細明體"/>
      <w:color w:val="000000"/>
      <w:sz w:val="32"/>
      <w:szCs w:val="32"/>
    </w:rPr>
  </w:style>
  <w:style w:type="character" w:customStyle="1" w:styleId="20">
    <w:name w:val="標題 2 字元"/>
    <w:basedOn w:val="a0"/>
    <w:link w:val="2"/>
    <w:semiHidden/>
    <w:rsid w:val="00A04009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84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112</Characters>
  <Application>Microsoft Office Word</Application>
  <DocSecurity>0</DocSecurity>
  <Lines>1</Lines>
  <Paragraphs>1</Paragraphs>
  <ScaleCrop>false</ScaleCrop>
  <Company>Net School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【蘋果】</dc:title>
  <dc:creator>Administrator</dc:creator>
  <cp:lastModifiedBy>黃守謙</cp:lastModifiedBy>
  <cp:revision>4</cp:revision>
  <cp:lastPrinted>2021-07-16T06:41:00Z</cp:lastPrinted>
  <dcterms:created xsi:type="dcterms:W3CDTF">2021-08-04T10:17:00Z</dcterms:created>
  <dcterms:modified xsi:type="dcterms:W3CDTF">2021-08-04T10:18:00Z</dcterms:modified>
</cp:coreProperties>
</file>